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2C92" w14:textId="3B21EAD6" w:rsidR="00FC6B0E" w:rsidRDefault="00FC6B0E">
      <w:pPr>
        <w:rPr>
          <w:sz w:val="28"/>
          <w:szCs w:val="28"/>
        </w:rPr>
      </w:pPr>
      <w:r>
        <w:rPr>
          <w:sz w:val="28"/>
          <w:szCs w:val="28"/>
        </w:rPr>
        <w:t xml:space="preserve">Okulumuz 2020 yılından bu yana </w:t>
      </w:r>
      <w:proofErr w:type="spellStart"/>
      <w:r>
        <w:rPr>
          <w:sz w:val="28"/>
          <w:szCs w:val="28"/>
        </w:rPr>
        <w:t>eTwinning</w:t>
      </w:r>
      <w:proofErr w:type="spellEnd"/>
      <w:r>
        <w:rPr>
          <w:sz w:val="28"/>
          <w:szCs w:val="28"/>
        </w:rPr>
        <w:t xml:space="preserve"> projeleri </w:t>
      </w:r>
      <w:proofErr w:type="spellStart"/>
      <w:proofErr w:type="gramStart"/>
      <w:r>
        <w:rPr>
          <w:sz w:val="28"/>
          <w:szCs w:val="28"/>
        </w:rPr>
        <w:t>yürütmektedir.Proje</w:t>
      </w:r>
      <w:proofErr w:type="spellEnd"/>
      <w:proofErr w:type="gramEnd"/>
      <w:r>
        <w:rPr>
          <w:sz w:val="28"/>
          <w:szCs w:val="28"/>
        </w:rPr>
        <w:t xml:space="preserve"> tabanlı öğretim yaklaşımı uygulayarak öğrencilerimizin 21.yy becerilerini  geliştirmelerini </w:t>
      </w:r>
      <w:proofErr w:type="spellStart"/>
      <w:r>
        <w:rPr>
          <w:sz w:val="28"/>
          <w:szCs w:val="28"/>
        </w:rPr>
        <w:t>hedefliyoruz.Yürütttüğümüz</w:t>
      </w:r>
      <w:proofErr w:type="spellEnd"/>
      <w:r>
        <w:rPr>
          <w:sz w:val="28"/>
          <w:szCs w:val="28"/>
        </w:rPr>
        <w:t xml:space="preserve"> projeler:</w:t>
      </w:r>
    </w:p>
    <w:p w14:paraId="3088B805" w14:textId="16E594C7" w:rsidR="00FC6B0E" w:rsidRDefault="00FC6B0E">
      <w:pPr>
        <w:rPr>
          <w:sz w:val="28"/>
          <w:szCs w:val="28"/>
        </w:rPr>
      </w:pPr>
      <w:r>
        <w:rPr>
          <w:sz w:val="28"/>
          <w:szCs w:val="28"/>
        </w:rPr>
        <w:t>My Perfect Day-2020</w:t>
      </w:r>
    </w:p>
    <w:p w14:paraId="303E60F4" w14:textId="54848C93" w:rsidR="00FC6B0E" w:rsidRDefault="00FC6B0E">
      <w:pPr>
        <w:rPr>
          <w:sz w:val="28"/>
          <w:szCs w:val="28"/>
        </w:rPr>
      </w:pPr>
      <w:r>
        <w:rPr>
          <w:sz w:val="28"/>
          <w:szCs w:val="28"/>
        </w:rPr>
        <w:t>My Superpowers-2021</w:t>
      </w:r>
    </w:p>
    <w:p w14:paraId="4F64FE65" w14:textId="09498AA6" w:rsidR="00FC6B0E" w:rsidRDefault="00FC6B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>-Nature in a box-2022</w:t>
      </w:r>
    </w:p>
    <w:p w14:paraId="18B27AC7" w14:textId="66AF0139" w:rsidR="00FC6B0E" w:rsidRDefault="00FC6B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 of Unesco Sites-2023</w:t>
      </w:r>
    </w:p>
    <w:p w14:paraId="71657FF6" w14:textId="034E1C89" w:rsidR="00FC6B0E" w:rsidRPr="00FC6B0E" w:rsidRDefault="00FC6B0E">
      <w:pPr>
        <w:rPr>
          <w:sz w:val="28"/>
          <w:szCs w:val="28"/>
        </w:rPr>
      </w:pPr>
    </w:p>
    <w:sectPr w:rsidR="00FC6B0E" w:rsidRPr="00FC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0E"/>
    <w:rsid w:val="0027453F"/>
    <w:rsid w:val="00545093"/>
    <w:rsid w:val="00900DE6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8AFA"/>
  <w15:chartTrackingRefBased/>
  <w15:docId w15:val="{4466ACAC-6BD3-44C7-BE19-E074545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Erden</dc:creator>
  <cp:keywords/>
  <dc:description/>
  <cp:lastModifiedBy>Özgül Erden</cp:lastModifiedBy>
  <cp:revision>1</cp:revision>
  <dcterms:created xsi:type="dcterms:W3CDTF">2024-02-24T18:21:00Z</dcterms:created>
  <dcterms:modified xsi:type="dcterms:W3CDTF">2024-02-24T18:27:00Z</dcterms:modified>
</cp:coreProperties>
</file>